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F787" w14:textId="77777777" w:rsidR="00BE6E77" w:rsidRDefault="00CA3172">
      <w:pPr>
        <w:spacing w:after="12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Lotterywest</w:t>
      </w:r>
      <w:proofErr w:type="spellEnd"/>
      <w:r>
        <w:rPr>
          <w:b/>
          <w:sz w:val="36"/>
          <w:szCs w:val="36"/>
        </w:rPr>
        <w:t xml:space="preserve"> BioDiscovery Centre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527061" wp14:editId="43ADF9FA">
            <wp:simplePos x="0" y="0"/>
            <wp:positionH relativeFrom="column">
              <wp:posOffset>5009515</wp:posOffset>
            </wp:positionH>
            <wp:positionV relativeFrom="paragraph">
              <wp:posOffset>-553081</wp:posOffset>
            </wp:positionV>
            <wp:extent cx="1450975" cy="916405"/>
            <wp:effectExtent l="0" t="0" r="0" b="0"/>
            <wp:wrapNone/>
            <wp:docPr id="3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17439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916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5BC344" wp14:editId="4F5EBA34">
            <wp:simplePos x="0" y="0"/>
            <wp:positionH relativeFrom="column">
              <wp:posOffset>-527047</wp:posOffset>
            </wp:positionH>
            <wp:positionV relativeFrom="paragraph">
              <wp:posOffset>-565782</wp:posOffset>
            </wp:positionV>
            <wp:extent cx="1809750" cy="924560"/>
            <wp:effectExtent l="0" t="0" r="0" b="0"/>
            <wp:wrapNone/>
            <wp:docPr id="31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2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7CD893" w14:textId="77777777" w:rsidR="00BE6E77" w:rsidRDefault="00CA31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Professional Learning Registration Form</w:t>
      </w:r>
    </w:p>
    <w:p w14:paraId="588D53C5" w14:textId="77777777" w:rsidR="00BE6E77" w:rsidRDefault="00BE6E77">
      <w:pPr>
        <w:jc w:val="center"/>
      </w:pPr>
    </w:p>
    <w:p w14:paraId="40D39AA3" w14:textId="77777777" w:rsidR="00BE6E77" w:rsidRDefault="00CA317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Please complete all relevant fields in the form and return by email to: </w:t>
      </w:r>
      <w:hyperlink r:id="rId10">
        <w:r>
          <w:rPr>
            <w:b/>
            <w:color w:val="0563C1"/>
            <w:sz w:val="24"/>
            <w:szCs w:val="24"/>
            <w:u w:val="single"/>
          </w:rPr>
          <w:t>education@perkins.org.au</w:t>
        </w:r>
      </w:hyperlink>
      <w:r>
        <w:rPr>
          <w:b/>
          <w:sz w:val="24"/>
          <w:szCs w:val="24"/>
        </w:rPr>
        <w:t xml:space="preserve"> </w:t>
      </w:r>
    </w:p>
    <w:p w14:paraId="10E0328A" w14:textId="77777777" w:rsidR="00BE6E77" w:rsidRDefault="00CA31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 sessions are $295 per attendee</w:t>
      </w:r>
      <w:r>
        <w:rPr>
          <w:sz w:val="24"/>
          <w:szCs w:val="24"/>
        </w:rPr>
        <w:t xml:space="preserve"> which includes morning tea and </w:t>
      </w:r>
      <w:proofErr w:type="gramStart"/>
      <w:r>
        <w:rPr>
          <w:sz w:val="24"/>
          <w:szCs w:val="24"/>
        </w:rPr>
        <w:t>lunch</w:t>
      </w:r>
      <w:proofErr w:type="gramEnd"/>
      <w:r>
        <w:rPr>
          <w:sz w:val="24"/>
          <w:szCs w:val="24"/>
        </w:rPr>
        <w:t xml:space="preserve"> </w:t>
      </w:r>
    </w:p>
    <w:p w14:paraId="03FF8B03" w14:textId="77777777" w:rsidR="00BE6E77" w:rsidRDefault="00CA3172">
      <w:pPr>
        <w:rPr>
          <w:sz w:val="24"/>
          <w:szCs w:val="24"/>
        </w:rPr>
      </w:pPr>
      <w:r>
        <w:rPr>
          <w:sz w:val="24"/>
          <w:szCs w:val="24"/>
        </w:rPr>
        <w:t>You will receive an invoice within 7 working days. We are looking forward to your visit!</w:t>
      </w:r>
    </w:p>
    <w:tbl>
      <w:tblPr>
        <w:tblStyle w:val="a3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501"/>
        <w:gridCol w:w="1540"/>
        <w:gridCol w:w="1541"/>
      </w:tblGrid>
      <w:tr w:rsidR="00BE6E77" w14:paraId="66BC073B" w14:textId="77777777">
        <w:tc>
          <w:tcPr>
            <w:tcW w:w="9242" w:type="dxa"/>
            <w:gridSpan w:val="4"/>
            <w:shd w:val="clear" w:color="auto" w:fill="D9D9D9"/>
          </w:tcPr>
          <w:p w14:paraId="7D84B260" w14:textId="77777777" w:rsidR="00BE6E77" w:rsidRDefault="00CA3172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Participant Details</w:t>
            </w:r>
          </w:p>
        </w:tc>
      </w:tr>
      <w:tr w:rsidR="00BE6E77" w14:paraId="0C0D9DB2" w14:textId="77777777">
        <w:tc>
          <w:tcPr>
            <w:tcW w:w="2660" w:type="dxa"/>
          </w:tcPr>
          <w:p w14:paraId="566E5419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attending</w:t>
            </w:r>
          </w:p>
          <w:p w14:paraId="619D31F9" w14:textId="77777777" w:rsidR="00BE6E77" w:rsidRDefault="00CA3172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582" w:type="dxa"/>
            <w:gridSpan w:val="3"/>
          </w:tcPr>
          <w:p w14:paraId="06BBB8A0" w14:textId="6641F9A4" w:rsidR="00CA3172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  Everything DNA </w:t>
            </w:r>
            <w:r w:rsidR="00A3523C">
              <w:rPr>
                <w:sz w:val="24"/>
                <w:szCs w:val="24"/>
              </w:rPr>
              <w:t>Oct 27</w:t>
            </w:r>
            <w:r w:rsidR="00A3523C" w:rsidRPr="00A3523C">
              <w:rPr>
                <w:sz w:val="24"/>
                <w:szCs w:val="24"/>
                <w:vertAlign w:val="superscript"/>
              </w:rPr>
              <w:t>th</w:t>
            </w:r>
            <w:r w:rsidR="00A352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021F3531" w14:textId="7C02AE00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  Exploring Mutations </w:t>
            </w:r>
            <w:r w:rsidR="00A3523C">
              <w:rPr>
                <w:sz w:val="24"/>
                <w:szCs w:val="24"/>
              </w:rPr>
              <w:t>Nov 3</w:t>
            </w:r>
            <w:r w:rsidR="00A3523C" w:rsidRPr="00A3523C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</w:p>
          <w:p w14:paraId="02484610" w14:textId="24485682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  Bioinformatics Nov 10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  <w:p w14:paraId="29B47C34" w14:textId="255AD09C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  Protein Chemistry Nov 17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E6E77" w14:paraId="700B3AE2" w14:textId="77777777">
        <w:tc>
          <w:tcPr>
            <w:tcW w:w="2660" w:type="dxa"/>
          </w:tcPr>
          <w:p w14:paraId="01677A74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participants</w:t>
            </w:r>
          </w:p>
        </w:tc>
        <w:tc>
          <w:tcPr>
            <w:tcW w:w="6582" w:type="dxa"/>
            <w:gridSpan w:val="3"/>
          </w:tcPr>
          <w:p w14:paraId="79D15DDF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606BADD4" w14:textId="77777777">
        <w:tc>
          <w:tcPr>
            <w:tcW w:w="2660" w:type="dxa"/>
          </w:tcPr>
          <w:p w14:paraId="79DED3AE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Name/s</w:t>
            </w:r>
          </w:p>
        </w:tc>
        <w:tc>
          <w:tcPr>
            <w:tcW w:w="6582" w:type="dxa"/>
            <w:gridSpan w:val="3"/>
          </w:tcPr>
          <w:p w14:paraId="746BA37B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7BD9706A" w14:textId="77777777">
        <w:tc>
          <w:tcPr>
            <w:tcW w:w="2660" w:type="dxa"/>
          </w:tcPr>
          <w:p w14:paraId="1DF87981" w14:textId="77777777" w:rsidR="00BE6E77" w:rsidRDefault="00CA3172">
            <w:pPr>
              <w:tabs>
                <w:tab w:val="left" w:pos="255"/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6582" w:type="dxa"/>
            <w:gridSpan w:val="3"/>
          </w:tcPr>
          <w:p w14:paraId="605A1B62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5F113E6F" w14:textId="77777777">
        <w:tc>
          <w:tcPr>
            <w:tcW w:w="2660" w:type="dxa"/>
          </w:tcPr>
          <w:p w14:paraId="5FBA8F56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582" w:type="dxa"/>
            <w:gridSpan w:val="3"/>
          </w:tcPr>
          <w:p w14:paraId="1319C7C3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41CF5B72" w14:textId="77777777">
        <w:tc>
          <w:tcPr>
            <w:tcW w:w="2660" w:type="dxa"/>
          </w:tcPr>
          <w:p w14:paraId="339503D0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82" w:type="dxa"/>
            <w:gridSpan w:val="3"/>
          </w:tcPr>
          <w:p w14:paraId="76C01415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5581F7B8" w14:textId="77777777">
        <w:tc>
          <w:tcPr>
            <w:tcW w:w="2660" w:type="dxa"/>
          </w:tcPr>
          <w:p w14:paraId="4AF3FAF5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6582" w:type="dxa"/>
            <w:gridSpan w:val="3"/>
          </w:tcPr>
          <w:p w14:paraId="0CEF5AFB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4F90935F" w14:textId="77777777">
        <w:tc>
          <w:tcPr>
            <w:tcW w:w="2660" w:type="dxa"/>
          </w:tcPr>
          <w:p w14:paraId="760931F2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582" w:type="dxa"/>
            <w:gridSpan w:val="3"/>
          </w:tcPr>
          <w:p w14:paraId="59CE0487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1C7FA707" w14:textId="77777777">
        <w:tc>
          <w:tcPr>
            <w:tcW w:w="2660" w:type="dxa"/>
          </w:tcPr>
          <w:p w14:paraId="787285AA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Suburb</w:t>
            </w:r>
          </w:p>
        </w:tc>
        <w:tc>
          <w:tcPr>
            <w:tcW w:w="3501" w:type="dxa"/>
          </w:tcPr>
          <w:p w14:paraId="5C7EC903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40" w:type="dxa"/>
          </w:tcPr>
          <w:p w14:paraId="06F2547B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1541" w:type="dxa"/>
          </w:tcPr>
          <w:p w14:paraId="199FA4BD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BE6E77" w14:paraId="313C8E8D" w14:textId="77777777">
        <w:tc>
          <w:tcPr>
            <w:tcW w:w="9242" w:type="dxa"/>
            <w:gridSpan w:val="4"/>
          </w:tcPr>
          <w:p w14:paraId="68376C24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Join mailing list</w:t>
            </w:r>
          </w:p>
        </w:tc>
      </w:tr>
      <w:tr w:rsidR="00BE6E77" w14:paraId="4BA8801A" w14:textId="77777777">
        <w:tc>
          <w:tcPr>
            <w:tcW w:w="9242" w:type="dxa"/>
            <w:gridSpan w:val="4"/>
          </w:tcPr>
          <w:p w14:paraId="7B357928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requirements: </w:t>
            </w:r>
            <w:r>
              <w:rPr>
                <w:b/>
                <w:sz w:val="24"/>
                <w:szCs w:val="24"/>
              </w:rPr>
              <w:t>dietary</w:t>
            </w:r>
            <w:r>
              <w:rPr>
                <w:sz w:val="24"/>
                <w:szCs w:val="24"/>
              </w:rPr>
              <w:t>, disability, mobility access etc.</w:t>
            </w:r>
          </w:p>
          <w:p w14:paraId="4D75EDBD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Yes, </w:t>
            </w:r>
            <w:proofErr w:type="gramStart"/>
            <w:r>
              <w:rPr>
                <w:sz w:val="24"/>
                <w:szCs w:val="24"/>
              </w:rPr>
              <w:t>Please</w:t>
            </w:r>
            <w:proofErr w:type="gramEnd"/>
            <w:r>
              <w:rPr>
                <w:sz w:val="24"/>
                <w:szCs w:val="24"/>
              </w:rPr>
              <w:t xml:space="preserve"> state,                           </w:t>
            </w:r>
          </w:p>
          <w:p w14:paraId="402E4F64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No</w:t>
            </w:r>
          </w:p>
        </w:tc>
      </w:tr>
    </w:tbl>
    <w:p w14:paraId="1A4737F2" w14:textId="77777777" w:rsidR="00BE6E77" w:rsidRDefault="00BE6E77">
      <w:pPr>
        <w:tabs>
          <w:tab w:val="left" w:pos="1155"/>
        </w:tabs>
        <w:spacing w:after="0"/>
        <w:rPr>
          <w:sz w:val="24"/>
          <w:szCs w:val="24"/>
        </w:rPr>
      </w:pPr>
    </w:p>
    <w:tbl>
      <w:tblPr>
        <w:tblStyle w:val="a4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501"/>
        <w:gridCol w:w="1540"/>
        <w:gridCol w:w="1541"/>
      </w:tblGrid>
      <w:tr w:rsidR="00BE6E77" w14:paraId="7F0098E7" w14:textId="77777777">
        <w:tc>
          <w:tcPr>
            <w:tcW w:w="9242" w:type="dxa"/>
            <w:gridSpan w:val="4"/>
            <w:shd w:val="clear" w:color="auto" w:fill="D9D9D9"/>
          </w:tcPr>
          <w:p w14:paraId="3939F1DE" w14:textId="77777777" w:rsidR="00BE6E77" w:rsidRDefault="00CA3172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Payment Details</w:t>
            </w:r>
          </w:p>
        </w:tc>
      </w:tr>
      <w:tr w:rsidR="00BE6E77" w14:paraId="1B02E649" w14:textId="77777777">
        <w:tc>
          <w:tcPr>
            <w:tcW w:w="9242" w:type="dxa"/>
            <w:gridSpan w:val="4"/>
          </w:tcPr>
          <w:p w14:paraId="54F6CC27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Invoices will be emailed directly to billing email address</w:t>
            </w:r>
          </w:p>
        </w:tc>
      </w:tr>
      <w:tr w:rsidR="00BE6E77" w14:paraId="2351DFE3" w14:textId="77777777">
        <w:tc>
          <w:tcPr>
            <w:tcW w:w="9242" w:type="dxa"/>
            <w:gridSpan w:val="4"/>
          </w:tcPr>
          <w:p w14:paraId="59494A7F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Billing name and address same as </w:t>
            </w:r>
            <w:proofErr w:type="gramStart"/>
            <w:r>
              <w:rPr>
                <w:sz w:val="24"/>
                <w:szCs w:val="24"/>
              </w:rPr>
              <w:t>above</w:t>
            </w:r>
            <w:proofErr w:type="gramEnd"/>
          </w:p>
          <w:p w14:paraId="6BBBCB04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Yes</w:t>
            </w:r>
          </w:p>
          <w:p w14:paraId="1E685357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No, fill in details below</w:t>
            </w:r>
          </w:p>
        </w:tc>
      </w:tr>
      <w:tr w:rsidR="00BE6E77" w14:paraId="41948CA8" w14:textId="77777777">
        <w:tc>
          <w:tcPr>
            <w:tcW w:w="2660" w:type="dxa"/>
          </w:tcPr>
          <w:p w14:paraId="1706D28C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to</w:t>
            </w:r>
          </w:p>
        </w:tc>
        <w:tc>
          <w:tcPr>
            <w:tcW w:w="6582" w:type="dxa"/>
            <w:gridSpan w:val="3"/>
          </w:tcPr>
          <w:p w14:paraId="7BC7F87B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768255CB" w14:textId="77777777">
        <w:tc>
          <w:tcPr>
            <w:tcW w:w="2660" w:type="dxa"/>
          </w:tcPr>
          <w:p w14:paraId="7AE4DA2D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ABN</w:t>
            </w:r>
          </w:p>
        </w:tc>
        <w:tc>
          <w:tcPr>
            <w:tcW w:w="6582" w:type="dxa"/>
            <w:gridSpan w:val="3"/>
          </w:tcPr>
          <w:p w14:paraId="3892E5B0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44B7D074" w14:textId="77777777">
        <w:tc>
          <w:tcPr>
            <w:tcW w:w="2660" w:type="dxa"/>
          </w:tcPr>
          <w:p w14:paraId="01224A2E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Attention</w:t>
            </w:r>
          </w:p>
        </w:tc>
        <w:tc>
          <w:tcPr>
            <w:tcW w:w="6582" w:type="dxa"/>
            <w:gridSpan w:val="3"/>
          </w:tcPr>
          <w:p w14:paraId="1B847CE3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507D9752" w14:textId="77777777">
        <w:tc>
          <w:tcPr>
            <w:tcW w:w="2660" w:type="dxa"/>
          </w:tcPr>
          <w:p w14:paraId="5AC4DC20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582" w:type="dxa"/>
            <w:gridSpan w:val="3"/>
          </w:tcPr>
          <w:p w14:paraId="4D3DA206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4058DE79" w14:textId="77777777">
        <w:tc>
          <w:tcPr>
            <w:tcW w:w="2660" w:type="dxa"/>
          </w:tcPr>
          <w:p w14:paraId="7D230824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82" w:type="dxa"/>
            <w:gridSpan w:val="3"/>
          </w:tcPr>
          <w:p w14:paraId="43FC47BC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4A356D60" w14:textId="77777777">
        <w:tc>
          <w:tcPr>
            <w:tcW w:w="2660" w:type="dxa"/>
          </w:tcPr>
          <w:p w14:paraId="2C5BA65E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582" w:type="dxa"/>
            <w:gridSpan w:val="3"/>
          </w:tcPr>
          <w:p w14:paraId="530A38E4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BE6E77" w14:paraId="391E9B73" w14:textId="77777777">
        <w:tc>
          <w:tcPr>
            <w:tcW w:w="2660" w:type="dxa"/>
          </w:tcPr>
          <w:p w14:paraId="7EB1E0F3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Suburb</w:t>
            </w:r>
          </w:p>
        </w:tc>
        <w:tc>
          <w:tcPr>
            <w:tcW w:w="3501" w:type="dxa"/>
          </w:tcPr>
          <w:p w14:paraId="090FCBC2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40" w:type="dxa"/>
          </w:tcPr>
          <w:p w14:paraId="3E088028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1541" w:type="dxa"/>
          </w:tcPr>
          <w:p w14:paraId="67295E96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BE6E77" w14:paraId="452980E2" w14:textId="77777777">
        <w:tc>
          <w:tcPr>
            <w:tcW w:w="2660" w:type="dxa"/>
          </w:tcPr>
          <w:p w14:paraId="663E6763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Reference/purchase order number (optional)</w:t>
            </w:r>
          </w:p>
        </w:tc>
        <w:tc>
          <w:tcPr>
            <w:tcW w:w="6582" w:type="dxa"/>
            <w:gridSpan w:val="3"/>
          </w:tcPr>
          <w:p w14:paraId="03112E4A" w14:textId="77777777" w:rsidR="00BE6E77" w:rsidRDefault="00CA3172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</w:tbl>
    <w:p w14:paraId="64423A30" w14:textId="77777777" w:rsidR="00BE6E77" w:rsidRDefault="00BE6E77">
      <w:pPr>
        <w:tabs>
          <w:tab w:val="left" w:pos="1155"/>
        </w:tabs>
        <w:rPr>
          <w:sz w:val="24"/>
          <w:szCs w:val="24"/>
        </w:rPr>
      </w:pPr>
    </w:p>
    <w:p w14:paraId="5BBF3D58" w14:textId="77777777" w:rsidR="00BE6E77" w:rsidRDefault="00CA3172">
      <w:pPr>
        <w:tabs>
          <w:tab w:val="left" w:pos="11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Terms and conditions</w:t>
      </w:r>
    </w:p>
    <w:p w14:paraId="52A1471D" w14:textId="77777777" w:rsidR="00BE6E77" w:rsidRDefault="00CA3172">
      <w:pPr>
        <w:tabs>
          <w:tab w:val="left" w:pos="1155"/>
        </w:tabs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Dress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code: </w:t>
      </w:r>
      <w:r>
        <w:rPr>
          <w:sz w:val="24"/>
          <w:szCs w:val="24"/>
        </w:rPr>
        <w:t xml:space="preserve">All participants </w:t>
      </w:r>
      <w:r>
        <w:rPr>
          <w:sz w:val="24"/>
          <w:szCs w:val="24"/>
          <w:u w:val="single"/>
        </w:rPr>
        <w:t>must comply with the PC2 laboratory requirements</w:t>
      </w:r>
      <w:r>
        <w:rPr>
          <w:sz w:val="24"/>
          <w:szCs w:val="24"/>
        </w:rPr>
        <w:t xml:space="preserve"> that </w:t>
      </w:r>
      <w:proofErr w:type="gramStart"/>
      <w:r>
        <w:rPr>
          <w:sz w:val="24"/>
          <w:szCs w:val="24"/>
        </w:rPr>
        <w:t>follow</w:t>
      </w:r>
      <w:proofErr w:type="gramEnd"/>
    </w:p>
    <w:p w14:paraId="1031FDD4" w14:textId="77777777" w:rsidR="00BE6E77" w:rsidRDefault="00CA3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Appropriate </w:t>
      </w:r>
      <w:r>
        <w:rPr>
          <w:b/>
          <w:color w:val="000000"/>
          <w:sz w:val="24"/>
          <w:szCs w:val="24"/>
        </w:rPr>
        <w:t>enclosed and covered footwear</w:t>
      </w:r>
      <w:r>
        <w:rPr>
          <w:color w:val="000000"/>
          <w:sz w:val="24"/>
          <w:szCs w:val="24"/>
        </w:rPr>
        <w:t xml:space="preserve"> (no thongs, ballet flats, high heels or</w:t>
      </w:r>
      <w:r>
        <w:rPr>
          <w:color w:val="000000"/>
          <w:sz w:val="24"/>
          <w:szCs w:val="24"/>
        </w:rPr>
        <w:tab/>
        <w:t xml:space="preserve"> sandals) to be </w:t>
      </w:r>
      <w:proofErr w:type="gramStart"/>
      <w:r>
        <w:rPr>
          <w:color w:val="000000"/>
          <w:sz w:val="24"/>
          <w:szCs w:val="24"/>
        </w:rPr>
        <w:t>worn</w:t>
      </w:r>
      <w:proofErr w:type="gramEnd"/>
    </w:p>
    <w:p w14:paraId="68E35CC5" w14:textId="77777777" w:rsidR="00BE6E77" w:rsidRDefault="00CA3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Long hair to be tied up and away from the face (fringes should be pinned back)</w:t>
      </w:r>
    </w:p>
    <w:p w14:paraId="756AD897" w14:textId="77777777" w:rsidR="00BE6E77" w:rsidRDefault="00CA3172">
      <w:pPr>
        <w:tabs>
          <w:tab w:val="left" w:pos="1155"/>
        </w:tabs>
        <w:rPr>
          <w:sz w:val="24"/>
          <w:szCs w:val="24"/>
        </w:rPr>
      </w:pPr>
      <w:r>
        <w:rPr>
          <w:b/>
          <w:sz w:val="24"/>
          <w:szCs w:val="24"/>
        </w:rPr>
        <w:t>NO food</w:t>
      </w:r>
      <w:r>
        <w:rPr>
          <w:sz w:val="24"/>
          <w:szCs w:val="24"/>
        </w:rPr>
        <w:t xml:space="preserve"> (including water and gum) can be taken into the </w:t>
      </w:r>
      <w:proofErr w:type="gramStart"/>
      <w:r>
        <w:rPr>
          <w:sz w:val="24"/>
          <w:szCs w:val="24"/>
        </w:rPr>
        <w:t>laboratory</w:t>
      </w:r>
      <w:proofErr w:type="gramEnd"/>
      <w:r>
        <w:rPr>
          <w:sz w:val="24"/>
          <w:szCs w:val="24"/>
        </w:rPr>
        <w:t xml:space="preserve"> </w:t>
      </w:r>
    </w:p>
    <w:p w14:paraId="1F040FB2" w14:textId="77777777" w:rsidR="00BE6E77" w:rsidRDefault="00CA3172">
      <w:pPr>
        <w:tabs>
          <w:tab w:val="left" w:pos="1155"/>
        </w:tabs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Cancellation:</w:t>
      </w:r>
      <w:r>
        <w:rPr>
          <w:sz w:val="24"/>
          <w:szCs w:val="24"/>
        </w:rPr>
        <w:t xml:space="preserve"> A refund of your registration fee will only be made if the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 is notified two </w:t>
      </w:r>
      <w:proofErr w:type="spellStart"/>
      <w:proofErr w:type="gramStart"/>
      <w:r>
        <w:rPr>
          <w:sz w:val="24"/>
          <w:szCs w:val="24"/>
        </w:rPr>
        <w:t>week’s</w:t>
      </w:r>
      <w:proofErr w:type="spellEnd"/>
      <w:proofErr w:type="gramEnd"/>
      <w:r>
        <w:rPr>
          <w:sz w:val="24"/>
          <w:szCs w:val="24"/>
        </w:rPr>
        <w:t xml:space="preserve"> prior to commencement of the program</w:t>
      </w:r>
    </w:p>
    <w:p w14:paraId="79DAD66F" w14:textId="77777777" w:rsidR="00BE6E77" w:rsidRDefault="00CA3172">
      <w:pPr>
        <w:tabs>
          <w:tab w:val="left" w:pos="1155"/>
        </w:tabs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□ I acknowledge that I have read and agree to the conditions stated above </w:t>
      </w:r>
    </w:p>
    <w:p w14:paraId="5B61580F" w14:textId="77777777" w:rsidR="00BE6E77" w:rsidRDefault="00CA3172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407C1B7B" w14:textId="77777777" w:rsidR="00BE6E77" w:rsidRDefault="00BE6E77">
      <w:pPr>
        <w:tabs>
          <w:tab w:val="left" w:pos="1155"/>
        </w:tabs>
        <w:rPr>
          <w:sz w:val="24"/>
          <w:szCs w:val="24"/>
        </w:rPr>
      </w:pPr>
    </w:p>
    <w:p w14:paraId="743703F7" w14:textId="77777777" w:rsidR="00BE6E77" w:rsidRDefault="00CA3172">
      <w:pPr>
        <w:tabs>
          <w:tab w:val="left" w:pos="11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01A4711" wp14:editId="0B25196A">
                <wp:simplePos x="0" y="0"/>
                <wp:positionH relativeFrom="column">
                  <wp:posOffset>3048000</wp:posOffset>
                </wp:positionH>
                <wp:positionV relativeFrom="paragraph">
                  <wp:posOffset>12700</wp:posOffset>
                </wp:positionV>
                <wp:extent cx="2949575" cy="1489710"/>
                <wp:effectExtent l="0" t="0" r="0" b="0"/>
                <wp:wrapNone/>
                <wp:docPr id="3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4075" y="3078008"/>
                          <a:ext cx="2863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CFAA75" w14:textId="77777777" w:rsidR="00BE6E77" w:rsidRDefault="00CA3172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Judi Lane</w:t>
                            </w:r>
                          </w:p>
                          <w:p w14:paraId="38CAFAD5" w14:textId="77777777" w:rsidR="00BE6E77" w:rsidRDefault="00CA3172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Lotterywest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BioDiscovery Centre</w:t>
                            </w:r>
                          </w:p>
                          <w:p w14:paraId="5E059D49" w14:textId="77777777" w:rsidR="00BE6E77" w:rsidRDefault="00CA3172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Harry Perkins Institute of Medical Research </w:t>
                            </w:r>
                          </w:p>
                          <w:p w14:paraId="186FE68B" w14:textId="77777777" w:rsidR="00BE6E77" w:rsidRDefault="00CA3172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 Verdun Street</w:t>
                            </w:r>
                          </w:p>
                          <w:p w14:paraId="17EC20FD" w14:textId="77777777" w:rsidR="00BE6E77" w:rsidRDefault="00CA3172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Nedlands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WA 6009</w:t>
                            </w:r>
                          </w:p>
                          <w:p w14:paraId="58BA501E" w14:textId="77777777" w:rsidR="00BE6E77" w:rsidRDefault="00CA3172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T: 6151 0811</w:t>
                            </w:r>
                          </w:p>
                          <w:p w14:paraId="7EA0704D" w14:textId="77777777" w:rsidR="00BE6E77" w:rsidRDefault="00CA3172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E: education@perkins.org.au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12700</wp:posOffset>
                </wp:positionV>
                <wp:extent cx="2949575" cy="1489710"/>
                <wp:effectExtent b="0" l="0" r="0" t="0"/>
                <wp:wrapNone/>
                <wp:docPr id="3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9575" cy="1489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A0031A" w14:textId="77777777" w:rsidR="00BE6E77" w:rsidRDefault="00BE6E77">
      <w:pPr>
        <w:tabs>
          <w:tab w:val="left" w:pos="1155"/>
        </w:tabs>
      </w:pPr>
    </w:p>
    <w:p w14:paraId="7EA3FDB1" w14:textId="77777777" w:rsidR="00BE6E77" w:rsidRDefault="00BE6E77">
      <w:pPr>
        <w:tabs>
          <w:tab w:val="left" w:pos="1155"/>
        </w:tabs>
      </w:pPr>
    </w:p>
    <w:p w14:paraId="74487C3D" w14:textId="77777777" w:rsidR="00BE6E77" w:rsidRDefault="00BE6E77">
      <w:pPr>
        <w:tabs>
          <w:tab w:val="left" w:pos="1155"/>
        </w:tabs>
      </w:pPr>
    </w:p>
    <w:p w14:paraId="1BD323A1" w14:textId="77777777" w:rsidR="00BE6E77" w:rsidRDefault="00BE6E77">
      <w:pPr>
        <w:tabs>
          <w:tab w:val="left" w:pos="1155"/>
        </w:tabs>
      </w:pPr>
    </w:p>
    <w:p w14:paraId="0E0A8785" w14:textId="77777777" w:rsidR="00BE6E77" w:rsidRDefault="00BE6E77">
      <w:pPr>
        <w:tabs>
          <w:tab w:val="left" w:pos="1155"/>
        </w:tabs>
        <w:spacing w:after="0"/>
        <w:rPr>
          <w:b/>
          <w:sz w:val="28"/>
          <w:szCs w:val="28"/>
        </w:rPr>
      </w:pPr>
    </w:p>
    <w:p w14:paraId="44FDBD5A" w14:textId="77777777" w:rsidR="00BE6E77" w:rsidRDefault="00BE6E77">
      <w:pPr>
        <w:tabs>
          <w:tab w:val="left" w:pos="1155"/>
        </w:tabs>
        <w:spacing w:after="0"/>
        <w:rPr>
          <w:b/>
          <w:sz w:val="28"/>
          <w:szCs w:val="28"/>
        </w:rPr>
      </w:pPr>
    </w:p>
    <w:p w14:paraId="5555FCD6" w14:textId="77777777" w:rsidR="00BE6E77" w:rsidRDefault="00BE6E77">
      <w:pPr>
        <w:tabs>
          <w:tab w:val="left" w:pos="1155"/>
        </w:tabs>
        <w:spacing w:after="0"/>
        <w:rPr>
          <w:b/>
          <w:sz w:val="28"/>
          <w:szCs w:val="28"/>
        </w:rPr>
      </w:pPr>
    </w:p>
    <w:p w14:paraId="5ED18118" w14:textId="77777777" w:rsidR="00BE6E77" w:rsidRDefault="00BE6E77">
      <w:pPr>
        <w:tabs>
          <w:tab w:val="left" w:pos="1155"/>
        </w:tabs>
        <w:spacing w:after="0"/>
        <w:rPr>
          <w:b/>
          <w:sz w:val="28"/>
          <w:szCs w:val="28"/>
        </w:rPr>
      </w:pPr>
    </w:p>
    <w:sectPr w:rsidR="00BE6E77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67D2" w14:textId="77777777" w:rsidR="0019470E" w:rsidRDefault="00CA3172">
      <w:pPr>
        <w:spacing w:after="0" w:line="240" w:lineRule="auto"/>
      </w:pPr>
      <w:r>
        <w:separator/>
      </w:r>
    </w:p>
  </w:endnote>
  <w:endnote w:type="continuationSeparator" w:id="0">
    <w:p w14:paraId="2B85A6C5" w14:textId="77777777" w:rsidR="0019470E" w:rsidRDefault="00CA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80A7" w14:textId="77777777" w:rsidR="00BE6E77" w:rsidRDefault="00CA31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BF07CC0" w14:textId="77777777" w:rsidR="00BE6E77" w:rsidRDefault="00BE6E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C0DE" w14:textId="77777777" w:rsidR="0019470E" w:rsidRDefault="00CA3172">
      <w:pPr>
        <w:spacing w:after="0" w:line="240" w:lineRule="auto"/>
      </w:pPr>
      <w:r>
        <w:separator/>
      </w:r>
    </w:p>
  </w:footnote>
  <w:footnote w:type="continuationSeparator" w:id="0">
    <w:p w14:paraId="25BF2C01" w14:textId="77777777" w:rsidR="0019470E" w:rsidRDefault="00CA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148"/>
    <w:multiLevelType w:val="multilevel"/>
    <w:tmpl w:val="9C7CC5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025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77"/>
    <w:rsid w:val="0019470E"/>
    <w:rsid w:val="00A3523C"/>
    <w:rsid w:val="00BE6E77"/>
    <w:rsid w:val="00C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E07"/>
  <w15:docId w15:val="{01AEB2AE-8427-48F2-AC4A-E951AD2D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C0F0E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F0E"/>
    <w:pPr>
      <w:spacing w:after="200" w:line="276" w:lineRule="auto"/>
      <w:ind w:left="720"/>
      <w:contextualSpacing/>
    </w:pPr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BC0F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0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84C"/>
  </w:style>
  <w:style w:type="paragraph" w:styleId="Footer">
    <w:name w:val="footer"/>
    <w:basedOn w:val="Normal"/>
    <w:link w:val="FooterChar"/>
    <w:uiPriority w:val="99"/>
    <w:unhideWhenUsed/>
    <w:rsid w:val="00B50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4C"/>
  </w:style>
  <w:style w:type="character" w:styleId="Hyperlink">
    <w:name w:val="Hyperlink"/>
    <w:basedOn w:val="DefaultParagraphFont"/>
    <w:uiPriority w:val="99"/>
    <w:unhideWhenUsed/>
    <w:rsid w:val="00F975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5F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education@perkins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+krXji5wmCqsQaC6uVP0tEqzwA==">CgMxLjAyCGguZ2pkZ3hzOAByITFKbTdsd1REalB6cDROZTdEeHBOQ0V1Mld5VzVPWXRpZQ==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>University Western Australia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Lane</dc:creator>
  <cp:lastModifiedBy>Steven Blake</cp:lastModifiedBy>
  <cp:revision>2</cp:revision>
  <dcterms:created xsi:type="dcterms:W3CDTF">2023-08-14T05:21:00Z</dcterms:created>
  <dcterms:modified xsi:type="dcterms:W3CDTF">2023-08-14T05:21:00Z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0x010100050064AAEAB328489067F551F0264EDC</vt:lpwstr>
  </property>
</Properties>
</file>